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159" w:rsidRPr="00622DD1" w:rsidRDefault="00F76159" w:rsidP="00F76159">
      <w:pPr>
        <w:jc w:val="center"/>
        <w:rPr>
          <w:b/>
          <w:sz w:val="32"/>
          <w:szCs w:val="32"/>
        </w:rPr>
      </w:pPr>
      <w:bookmarkStart w:id="0" w:name="_GoBack"/>
      <w:bookmarkEnd w:id="0"/>
      <w:r w:rsidRPr="00622DD1">
        <w:rPr>
          <w:b/>
          <w:sz w:val="32"/>
          <w:szCs w:val="32"/>
        </w:rPr>
        <w:t>NSP Project Status</w:t>
      </w:r>
    </w:p>
    <w:p w:rsidR="00F76159" w:rsidRDefault="00E22698" w:rsidP="00F76159">
      <w:pPr>
        <w:jc w:val="center"/>
      </w:pPr>
      <w:r>
        <w:t>September 30</w:t>
      </w:r>
      <w:r w:rsidR="009667F6">
        <w:t>, 2014</w:t>
      </w:r>
    </w:p>
    <w:p w:rsidR="00F76159" w:rsidRDefault="00F05FFF" w:rsidP="00F76159">
      <w:pPr>
        <w:pStyle w:val="ListParagraph"/>
      </w:pPr>
      <w:r>
        <w:t>Pursuant to Task O</w:t>
      </w:r>
      <w:r w:rsidR="00346443">
        <w:t>rder Four</w:t>
      </w:r>
      <w:r w:rsidR="00F76159">
        <w:t xml:space="preserve"> of Master Consulting Agreement # NSP-2, the following is a status update of the project, reporting on key elements of the project progress.</w:t>
      </w:r>
    </w:p>
    <w:p w:rsidR="00F76159" w:rsidRDefault="00F76159" w:rsidP="00F76159">
      <w:pPr>
        <w:pStyle w:val="ListParagraph"/>
      </w:pPr>
    </w:p>
    <w:p w:rsidR="00F76159" w:rsidRDefault="00F76159" w:rsidP="00D17812">
      <w:pPr>
        <w:pStyle w:val="ListParagraph"/>
        <w:numPr>
          <w:ilvl w:val="0"/>
          <w:numId w:val="1"/>
        </w:numPr>
      </w:pPr>
      <w:r w:rsidRPr="00622DD1">
        <w:rPr>
          <w:b/>
        </w:rPr>
        <w:t>Status of Contract Deliverables</w:t>
      </w:r>
      <w:r w:rsidR="00FA26CA">
        <w:t xml:space="preserve">. </w:t>
      </w:r>
    </w:p>
    <w:p w:rsidR="004E6DED" w:rsidRDefault="00E22698" w:rsidP="00EB3D46">
      <w:pPr>
        <w:pStyle w:val="ListParagraph"/>
        <w:numPr>
          <w:ilvl w:val="1"/>
          <w:numId w:val="1"/>
        </w:numPr>
      </w:pPr>
      <w:r>
        <w:t xml:space="preserve">GWCCA </w:t>
      </w:r>
      <w:r w:rsidR="002B6535">
        <w:t xml:space="preserve">has responded </w:t>
      </w:r>
      <w:r>
        <w:t>back to Stadco with additional concerns regarding</w:t>
      </w:r>
      <w:r w:rsidR="006B0D67">
        <w:t xml:space="preserve"> HHRM Builder’s Risk policy</w:t>
      </w:r>
      <w:r w:rsidR="004E6DED">
        <w:t>.</w:t>
      </w:r>
      <w:r w:rsidR="004C328A">
        <w:t xml:space="preserve"> Ball in court;</w:t>
      </w:r>
      <w:r>
        <w:t xml:space="preserve"> Stadco.</w:t>
      </w:r>
    </w:p>
    <w:p w:rsidR="00773162" w:rsidRDefault="00E22698" w:rsidP="00EB3D46">
      <w:pPr>
        <w:pStyle w:val="ListParagraph"/>
        <w:numPr>
          <w:ilvl w:val="1"/>
          <w:numId w:val="1"/>
        </w:numPr>
      </w:pPr>
      <w:r>
        <w:t>GWCCA has also produced additional comments relative to HHRM’s Pollution Liability Insurance policy</w:t>
      </w:r>
      <w:r w:rsidR="002B6535">
        <w:t>.</w:t>
      </w:r>
      <w:r w:rsidR="004C328A">
        <w:t xml:space="preserve"> Ball in court;</w:t>
      </w:r>
      <w:r>
        <w:t xml:space="preserve"> Stadco.</w:t>
      </w:r>
    </w:p>
    <w:p w:rsidR="00F76159" w:rsidRDefault="002B6535" w:rsidP="00EB3D46">
      <w:pPr>
        <w:pStyle w:val="ListParagraph"/>
        <w:numPr>
          <w:ilvl w:val="1"/>
          <w:numId w:val="1"/>
        </w:numPr>
      </w:pPr>
      <w:r>
        <w:t xml:space="preserve">HHRM P&amp;P Bond </w:t>
      </w:r>
      <w:r w:rsidR="00773162">
        <w:t>pending</w:t>
      </w:r>
      <w:r>
        <w:t xml:space="preserve"> determination of final GMP</w:t>
      </w:r>
      <w:r w:rsidR="00773162">
        <w:t>.</w:t>
      </w:r>
      <w:r w:rsidR="004E6DED">
        <w:t xml:space="preserve"> </w:t>
      </w:r>
    </w:p>
    <w:p w:rsidR="002D2836" w:rsidRDefault="002D2836" w:rsidP="002D2836">
      <w:pPr>
        <w:pStyle w:val="ListParagraph"/>
        <w:ind w:left="1800"/>
      </w:pPr>
    </w:p>
    <w:p w:rsidR="00622DD1" w:rsidRDefault="00622DD1" w:rsidP="00622DD1">
      <w:pPr>
        <w:pStyle w:val="ListParagraph"/>
        <w:ind w:left="1800"/>
      </w:pPr>
    </w:p>
    <w:p w:rsidR="003144F3" w:rsidRDefault="0055138A" w:rsidP="00346443">
      <w:pPr>
        <w:pStyle w:val="ListParagraph"/>
        <w:numPr>
          <w:ilvl w:val="0"/>
          <w:numId w:val="1"/>
        </w:numPr>
      </w:pPr>
      <w:r w:rsidRPr="00F55598">
        <w:rPr>
          <w:b/>
        </w:rPr>
        <w:t>Design</w:t>
      </w:r>
      <w:r w:rsidR="00431AE0">
        <w:rPr>
          <w:b/>
        </w:rPr>
        <w:t>/Procurement/Permitting</w:t>
      </w:r>
      <w:r w:rsidR="005A7909">
        <w:t>.</w:t>
      </w:r>
      <w:r w:rsidR="009366D8">
        <w:t xml:space="preserve"> </w:t>
      </w:r>
    </w:p>
    <w:p w:rsidR="00346443" w:rsidRDefault="00E22698" w:rsidP="003144F3">
      <w:pPr>
        <w:pStyle w:val="ListParagraph"/>
        <w:numPr>
          <w:ilvl w:val="1"/>
          <w:numId w:val="1"/>
        </w:numPr>
      </w:pPr>
      <w:r>
        <w:t>Stadco has produced a conformed set of Design Development documents that reflect the Value En</w:t>
      </w:r>
      <w:r w:rsidR="00315C5E">
        <w:t>gineering accepted by Stadco</w:t>
      </w:r>
      <w:r>
        <w:t>. Conformed set is under review by GWCCA.</w:t>
      </w:r>
    </w:p>
    <w:p w:rsidR="00F96E04" w:rsidRDefault="00346443" w:rsidP="00346443">
      <w:pPr>
        <w:pStyle w:val="ListParagraph"/>
        <w:numPr>
          <w:ilvl w:val="1"/>
          <w:numId w:val="1"/>
        </w:numPr>
      </w:pPr>
      <w:r>
        <w:t xml:space="preserve">Design Development </w:t>
      </w:r>
      <w:r w:rsidR="00E22698">
        <w:t xml:space="preserve">documents </w:t>
      </w:r>
      <w:r>
        <w:t>of</w:t>
      </w:r>
      <w:r w:rsidR="00E22698">
        <w:t xml:space="preserve"> Phase One Parking Deck to be submitted on 10/3/14 for HHRM pricing and GWCCA review/approval</w:t>
      </w:r>
      <w:r>
        <w:t xml:space="preserve">. </w:t>
      </w:r>
    </w:p>
    <w:p w:rsidR="00D454DE" w:rsidRDefault="005A1DBD" w:rsidP="00346443">
      <w:pPr>
        <w:pStyle w:val="ListParagraph"/>
        <w:numPr>
          <w:ilvl w:val="1"/>
          <w:numId w:val="1"/>
        </w:numPr>
      </w:pPr>
      <w:r>
        <w:t>City of Atlanta has issu</w:t>
      </w:r>
      <w:r w:rsidR="004C328A">
        <w:t>ed final approval of MLK construction documents.</w:t>
      </w:r>
    </w:p>
    <w:p w:rsidR="005A1DBD" w:rsidRDefault="005A1DBD" w:rsidP="00346443">
      <w:pPr>
        <w:pStyle w:val="ListParagraph"/>
        <w:numPr>
          <w:ilvl w:val="1"/>
          <w:numId w:val="1"/>
        </w:numPr>
      </w:pPr>
      <w:r>
        <w:t>HHRM is in the process of procuring major portions of the project. Two additional subcontracts in excess of $25M to be submitted to GWCCA for approval in early October.</w:t>
      </w:r>
    </w:p>
    <w:p w:rsidR="00D307C3" w:rsidRDefault="00D307C3" w:rsidP="006B0D67">
      <w:pPr>
        <w:pStyle w:val="ListParagraph"/>
        <w:ind w:left="1800"/>
      </w:pPr>
    </w:p>
    <w:p w:rsidR="002D2836" w:rsidRPr="009667F6" w:rsidRDefault="002D2836" w:rsidP="002D2836">
      <w:pPr>
        <w:pStyle w:val="ListParagraph"/>
        <w:ind w:left="2520"/>
        <w:rPr>
          <w:sz w:val="24"/>
          <w:szCs w:val="24"/>
        </w:rPr>
      </w:pPr>
    </w:p>
    <w:p w:rsidR="00963640" w:rsidRDefault="0055138A" w:rsidP="005E0FF2">
      <w:pPr>
        <w:pStyle w:val="ListParagraph"/>
        <w:numPr>
          <w:ilvl w:val="0"/>
          <w:numId w:val="1"/>
        </w:numPr>
      </w:pPr>
      <w:r w:rsidRPr="00622DD1">
        <w:rPr>
          <w:b/>
        </w:rPr>
        <w:t>Budge</w:t>
      </w:r>
      <w:r w:rsidR="00D848E8" w:rsidRPr="00622DD1">
        <w:rPr>
          <w:b/>
        </w:rPr>
        <w:t>t/Cost Status.</w:t>
      </w:r>
      <w:r w:rsidR="00D848E8">
        <w:t xml:space="preserve"> </w:t>
      </w:r>
    </w:p>
    <w:p w:rsidR="0055138A" w:rsidRDefault="00346443" w:rsidP="00963640">
      <w:pPr>
        <w:pStyle w:val="ListParagraph"/>
        <w:numPr>
          <w:ilvl w:val="1"/>
          <w:numId w:val="1"/>
        </w:numPr>
      </w:pPr>
      <w:r>
        <w:t>HHRM scheduled to</w:t>
      </w:r>
      <w:r w:rsidR="00793877">
        <w:t xml:space="preserve"> submit GMP pricing </w:t>
      </w:r>
      <w:r w:rsidR="00F05E17">
        <w:t>in</w:t>
      </w:r>
      <w:r w:rsidR="005A1DBD">
        <w:t xml:space="preserve"> November</w:t>
      </w:r>
      <w:r w:rsidR="00F05E17">
        <w:t>.</w:t>
      </w:r>
    </w:p>
    <w:p w:rsidR="00963640" w:rsidRDefault="00F05E17" w:rsidP="00963640">
      <w:pPr>
        <w:pStyle w:val="ListParagraph"/>
        <w:numPr>
          <w:ilvl w:val="1"/>
          <w:numId w:val="1"/>
        </w:numPr>
      </w:pPr>
      <w:r>
        <w:t>Budget has been established for Phase One Deck. HHRM to submit pricing on 100% DD docs in late Oct/early Nov.</w:t>
      </w:r>
    </w:p>
    <w:p w:rsidR="002D2836" w:rsidRDefault="002D2836" w:rsidP="002D2836">
      <w:pPr>
        <w:pStyle w:val="ListParagraph"/>
        <w:ind w:left="1080"/>
      </w:pPr>
    </w:p>
    <w:p w:rsidR="00D848E8" w:rsidRDefault="00D848E8" w:rsidP="00D848E8">
      <w:pPr>
        <w:pStyle w:val="ListParagraph"/>
      </w:pPr>
    </w:p>
    <w:p w:rsidR="00DD35B8" w:rsidRDefault="00D848E8" w:rsidP="005E0FF2">
      <w:pPr>
        <w:pStyle w:val="ListParagraph"/>
        <w:numPr>
          <w:ilvl w:val="0"/>
          <w:numId w:val="1"/>
        </w:numPr>
      </w:pPr>
      <w:r w:rsidRPr="00622DD1">
        <w:rPr>
          <w:b/>
        </w:rPr>
        <w:t>Schedule Status.</w:t>
      </w:r>
    </w:p>
    <w:p w:rsidR="00C4724A" w:rsidRDefault="005A1DBD" w:rsidP="00DD35B8">
      <w:pPr>
        <w:pStyle w:val="ListParagraph"/>
        <w:numPr>
          <w:ilvl w:val="1"/>
          <w:numId w:val="1"/>
        </w:numPr>
      </w:pPr>
      <w:r>
        <w:t xml:space="preserve">Mass excavation is </w:t>
      </w:r>
      <w:r w:rsidR="00BC5D0D">
        <w:t xml:space="preserve">complete. </w:t>
      </w:r>
      <w:r>
        <w:t xml:space="preserve">Soil retention shoring and excavation </w:t>
      </w:r>
      <w:r w:rsidR="00F05E17">
        <w:t>continues along the southern side of site</w:t>
      </w:r>
      <w:r>
        <w:t xml:space="preserve"> along the northern side of MLK</w:t>
      </w:r>
      <w:r w:rsidR="00F05E17">
        <w:t xml:space="preserve">. </w:t>
      </w:r>
    </w:p>
    <w:p w:rsidR="00040B7D" w:rsidRDefault="00F05E17" w:rsidP="00787469">
      <w:pPr>
        <w:pStyle w:val="ListParagraph"/>
        <w:numPr>
          <w:ilvl w:val="1"/>
          <w:numId w:val="1"/>
        </w:numPr>
      </w:pPr>
      <w:r>
        <w:t>H</w:t>
      </w:r>
      <w:r w:rsidR="005A1DBD">
        <w:t xml:space="preserve">HRM has now </w:t>
      </w:r>
      <w:r>
        <w:t>mobilize</w:t>
      </w:r>
      <w:r w:rsidR="005A1DBD">
        <w:t>d a total of six drilled pier rigs to complete caissons</w:t>
      </w:r>
      <w:r>
        <w:t>.</w:t>
      </w:r>
    </w:p>
    <w:p w:rsidR="00040B7D" w:rsidRDefault="00040B7D" w:rsidP="00DD35B8">
      <w:pPr>
        <w:pStyle w:val="ListParagraph"/>
        <w:numPr>
          <w:ilvl w:val="1"/>
          <w:numId w:val="1"/>
        </w:numPr>
      </w:pPr>
      <w:r>
        <w:t>Augercast p</w:t>
      </w:r>
      <w:r w:rsidR="005A1DBD">
        <w:t>iles are now complete.</w:t>
      </w:r>
    </w:p>
    <w:p w:rsidR="00631D94" w:rsidRDefault="00631D94" w:rsidP="00DD35B8">
      <w:pPr>
        <w:pStyle w:val="ListParagraph"/>
        <w:numPr>
          <w:ilvl w:val="1"/>
          <w:numId w:val="1"/>
        </w:numPr>
      </w:pPr>
      <w:r>
        <w:t>Shallo</w:t>
      </w:r>
      <w:r w:rsidR="00BC5D0D">
        <w:t xml:space="preserve">w foundations and pile caps </w:t>
      </w:r>
      <w:r w:rsidR="005A1DBD">
        <w:t xml:space="preserve">are continuing in areas 1, </w:t>
      </w:r>
      <w:r w:rsidR="00F05E17">
        <w:t>2</w:t>
      </w:r>
      <w:r w:rsidR="005A1DBD">
        <w:t>, and 3</w:t>
      </w:r>
      <w:r w:rsidR="00F05E17">
        <w:t>.</w:t>
      </w:r>
    </w:p>
    <w:p w:rsidR="004F68E4" w:rsidRDefault="001C7747" w:rsidP="004F68E4">
      <w:pPr>
        <w:pStyle w:val="ListParagraph"/>
        <w:numPr>
          <w:ilvl w:val="1"/>
          <w:numId w:val="1"/>
        </w:numPr>
      </w:pPr>
      <w:r>
        <w:t xml:space="preserve">Columns </w:t>
      </w:r>
      <w:r w:rsidR="005A1DBD">
        <w:t xml:space="preserve">and shear walls </w:t>
      </w:r>
      <w:r>
        <w:t xml:space="preserve">are tracking progress of pile caps. </w:t>
      </w:r>
    </w:p>
    <w:p w:rsidR="005A1DBD" w:rsidRDefault="005A1DBD" w:rsidP="004F68E4">
      <w:pPr>
        <w:pStyle w:val="ListParagraph"/>
        <w:numPr>
          <w:ilvl w:val="1"/>
          <w:numId w:val="1"/>
        </w:numPr>
      </w:pPr>
      <w:r>
        <w:lastRenderedPageBreak/>
        <w:t>First elevated slab was poured on 9/23/14. HHRM plans a minimum of two crews working on elevated slabs.</w:t>
      </w:r>
    </w:p>
    <w:p w:rsidR="005A1DBD" w:rsidRDefault="005A1DBD" w:rsidP="004F68E4">
      <w:pPr>
        <w:pStyle w:val="ListParagraph"/>
        <w:numPr>
          <w:ilvl w:val="1"/>
          <w:numId w:val="1"/>
        </w:numPr>
      </w:pPr>
      <w:r>
        <w:t>Structural steel procurement and fabrication continues on schedule.</w:t>
      </w:r>
    </w:p>
    <w:p w:rsidR="00315C5E" w:rsidRDefault="00315C5E" w:rsidP="004F68E4">
      <w:pPr>
        <w:pStyle w:val="ListParagraph"/>
        <w:numPr>
          <w:ilvl w:val="1"/>
          <w:numId w:val="1"/>
        </w:numPr>
      </w:pPr>
      <w:r>
        <w:t>To prepare for the parking deck construction, in October, HHRM will commence the relocation of Mangum into its final position. Biweekly coordination meetings will resume to mitigate adverse impact to GWCCA events.</w:t>
      </w:r>
    </w:p>
    <w:p w:rsidR="004F68E4" w:rsidRDefault="004F68E4" w:rsidP="004F68E4">
      <w:pPr>
        <w:pStyle w:val="ListParagraph"/>
      </w:pPr>
    </w:p>
    <w:p w:rsidR="009E3720" w:rsidRDefault="004F68E4" w:rsidP="009E3720">
      <w:pPr>
        <w:pStyle w:val="ListParagraph"/>
        <w:numPr>
          <w:ilvl w:val="0"/>
          <w:numId w:val="1"/>
        </w:numPr>
      </w:pPr>
      <w:r w:rsidRPr="00622DD1">
        <w:rPr>
          <w:b/>
        </w:rPr>
        <w:t>Quality Assurance.</w:t>
      </w:r>
      <w:r>
        <w:t xml:space="preserve"> </w:t>
      </w:r>
    </w:p>
    <w:p w:rsidR="00EE49E9" w:rsidRDefault="00553AF4" w:rsidP="00C4724A">
      <w:pPr>
        <w:pStyle w:val="ListParagraph"/>
        <w:numPr>
          <w:ilvl w:val="1"/>
          <w:numId w:val="1"/>
        </w:numPr>
      </w:pPr>
      <w:r>
        <w:t>Work is being carefully inspected and documented for “Non-Conforming Work”. Non-conforming work is being addressed in a reasonable timeframe by contractors and remedial work approved by appropriate inspector (Langan/AMEC).</w:t>
      </w:r>
    </w:p>
    <w:p w:rsidR="001C7747" w:rsidRDefault="001C7747" w:rsidP="00C4724A">
      <w:pPr>
        <w:pStyle w:val="ListParagraph"/>
        <w:numPr>
          <w:ilvl w:val="1"/>
          <w:numId w:val="1"/>
        </w:numPr>
      </w:pPr>
      <w:r>
        <w:t xml:space="preserve">Underground Storage Tank </w:t>
      </w:r>
      <w:r w:rsidR="005A1DBD">
        <w:t xml:space="preserve">discovered on Friendship Baptist property is now </w:t>
      </w:r>
      <w:r w:rsidR="00315C5E">
        <w:t>removed,</w:t>
      </w:r>
      <w:r w:rsidR="005A1DBD">
        <w:t xml:space="preserve"> paperwork complete and “closed”.</w:t>
      </w:r>
    </w:p>
    <w:p w:rsidR="00622DD1" w:rsidRDefault="00622DD1" w:rsidP="00622DD1">
      <w:pPr>
        <w:pStyle w:val="ListParagraph"/>
        <w:ind w:left="1080"/>
      </w:pPr>
    </w:p>
    <w:p w:rsidR="00C4724A" w:rsidRDefault="00622DD1" w:rsidP="00F45D41">
      <w:pPr>
        <w:pStyle w:val="ListParagraph"/>
        <w:numPr>
          <w:ilvl w:val="0"/>
          <w:numId w:val="1"/>
        </w:numPr>
      </w:pPr>
      <w:r w:rsidRPr="00F45D41">
        <w:rPr>
          <w:b/>
        </w:rPr>
        <w:t>Safety.</w:t>
      </w:r>
      <w:r w:rsidR="00F45D41">
        <w:t xml:space="preserve"> </w:t>
      </w:r>
    </w:p>
    <w:p w:rsidR="00622DD1" w:rsidRDefault="00BC5D0D" w:rsidP="00315C5E">
      <w:pPr>
        <w:pStyle w:val="ListParagraph"/>
        <w:numPr>
          <w:ilvl w:val="1"/>
          <w:numId w:val="1"/>
        </w:numPr>
      </w:pPr>
      <w:r>
        <w:t>No injuries or incidents in July</w:t>
      </w:r>
      <w:r w:rsidR="00631D94">
        <w:t>.</w:t>
      </w:r>
    </w:p>
    <w:p w:rsidR="00315C5E" w:rsidRDefault="00315C5E" w:rsidP="00315C5E">
      <w:pPr>
        <w:pStyle w:val="ListParagraph"/>
        <w:ind w:left="1800"/>
      </w:pPr>
    </w:p>
    <w:p w:rsidR="00980A74" w:rsidRPr="006E6D7E" w:rsidRDefault="00486598" w:rsidP="006E6D7E">
      <w:pPr>
        <w:pStyle w:val="ListParagraph"/>
        <w:numPr>
          <w:ilvl w:val="0"/>
          <w:numId w:val="1"/>
        </w:numPr>
        <w:rPr>
          <w:b/>
        </w:rPr>
      </w:pPr>
      <w:r>
        <w:rPr>
          <w:b/>
        </w:rPr>
        <w:t>Upcoming Major Activities</w:t>
      </w:r>
      <w:r w:rsidR="00E9287C">
        <w:rPr>
          <w:b/>
        </w:rPr>
        <w:t xml:space="preserve"> in Next 30</w:t>
      </w:r>
      <w:r w:rsidR="00622DD1" w:rsidRPr="00622DD1">
        <w:rPr>
          <w:b/>
        </w:rPr>
        <w:t xml:space="preserve"> Days.</w:t>
      </w:r>
    </w:p>
    <w:p w:rsidR="00980A74" w:rsidRDefault="005A1DBD" w:rsidP="00B53922">
      <w:pPr>
        <w:pStyle w:val="ListParagraph"/>
        <w:numPr>
          <w:ilvl w:val="1"/>
          <w:numId w:val="1"/>
        </w:numPr>
      </w:pPr>
      <w:r>
        <w:t>Production piers.</w:t>
      </w:r>
    </w:p>
    <w:p w:rsidR="00A45FE5" w:rsidRDefault="00D454DE" w:rsidP="00B53922">
      <w:pPr>
        <w:pStyle w:val="ListParagraph"/>
        <w:numPr>
          <w:ilvl w:val="1"/>
          <w:numId w:val="1"/>
        </w:numPr>
      </w:pPr>
      <w:r>
        <w:t>S</w:t>
      </w:r>
      <w:r w:rsidR="00B53922">
        <w:t>hallow foundations</w:t>
      </w:r>
      <w:r>
        <w:t xml:space="preserve"> and pile caps</w:t>
      </w:r>
      <w:r w:rsidR="00B53922">
        <w:t>.</w:t>
      </w:r>
    </w:p>
    <w:p w:rsidR="00553AF4" w:rsidRDefault="00315C5E" w:rsidP="00B53922">
      <w:pPr>
        <w:pStyle w:val="ListParagraph"/>
        <w:numPr>
          <w:ilvl w:val="1"/>
          <w:numId w:val="1"/>
        </w:numPr>
      </w:pPr>
      <w:r>
        <w:t>Columns and shear walls</w:t>
      </w:r>
      <w:r w:rsidR="00553AF4">
        <w:t>.</w:t>
      </w:r>
    </w:p>
    <w:p w:rsidR="00A45FE5" w:rsidRDefault="00315C5E" w:rsidP="00980A74">
      <w:pPr>
        <w:pStyle w:val="ListParagraph"/>
        <w:numPr>
          <w:ilvl w:val="1"/>
          <w:numId w:val="1"/>
        </w:numPr>
      </w:pPr>
      <w:r>
        <w:t>Forming and pouring of elevated slabs</w:t>
      </w:r>
      <w:r w:rsidR="001C7747">
        <w:t>.</w:t>
      </w:r>
    </w:p>
    <w:p w:rsidR="00631D94" w:rsidRDefault="00631D94" w:rsidP="00980A74">
      <w:pPr>
        <w:pStyle w:val="ListParagraph"/>
        <w:numPr>
          <w:ilvl w:val="1"/>
          <w:numId w:val="1"/>
        </w:numPr>
      </w:pPr>
      <w:r>
        <w:t>Phase 1 Parking Deck</w:t>
      </w:r>
      <w:r w:rsidR="00315C5E">
        <w:t xml:space="preserve"> Design Development drawing submission.</w:t>
      </w:r>
    </w:p>
    <w:p w:rsidR="00315C5E" w:rsidRDefault="00315C5E" w:rsidP="00980A74">
      <w:pPr>
        <w:pStyle w:val="ListParagraph"/>
        <w:numPr>
          <w:ilvl w:val="1"/>
          <w:numId w:val="1"/>
        </w:numPr>
      </w:pPr>
      <w:r>
        <w:t>Relocation of Mangum to final location.</w:t>
      </w:r>
    </w:p>
    <w:p w:rsidR="00984579" w:rsidRDefault="00984579" w:rsidP="00F102FE"/>
    <w:p w:rsidR="002F4604" w:rsidRDefault="002F4604">
      <w:r>
        <w:br w:type="page"/>
      </w:r>
    </w:p>
    <w:p w:rsidR="002F4604" w:rsidRDefault="003121F7" w:rsidP="00F102FE">
      <w:r>
        <w:rPr>
          <w:noProof/>
        </w:rPr>
        <w:lastRenderedPageBreak/>
        <w:drawing>
          <wp:inline distT="0" distB="0" distL="0" distR="0">
            <wp:extent cx="6410068" cy="5128054"/>
            <wp:effectExtent l="19050" t="0" r="0" b="0"/>
            <wp:docPr id="2" name="Picture 1" descr="C:\Users\bwhite\AppData\Local\Microsoft\Windows\Temporary Internet Files\Content.Outlook\0LY0B0ZN\rsz_falcons_stadium_140924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hite\AppData\Local\Microsoft\Windows\Temporary Internet Files\Content.Outlook\0LY0B0ZN\rsz_falcons_stadium_140924d66.jpg"/>
                    <pic:cNvPicPr>
                      <a:picLocks noChangeAspect="1" noChangeArrowheads="1"/>
                    </pic:cNvPicPr>
                  </pic:nvPicPr>
                  <pic:blipFill>
                    <a:blip r:embed="rId9" cstate="print"/>
                    <a:srcRect/>
                    <a:stretch>
                      <a:fillRect/>
                    </a:stretch>
                  </pic:blipFill>
                  <pic:spPr bwMode="auto">
                    <a:xfrm>
                      <a:off x="0" y="0"/>
                      <a:ext cx="6410790" cy="5128632"/>
                    </a:xfrm>
                    <a:prstGeom prst="rect">
                      <a:avLst/>
                    </a:prstGeom>
                    <a:noFill/>
                    <a:ln w="9525">
                      <a:noFill/>
                      <a:miter lim="800000"/>
                      <a:headEnd/>
                      <a:tailEnd/>
                    </a:ln>
                  </pic:spPr>
                </pic:pic>
              </a:graphicData>
            </a:graphic>
          </wp:inline>
        </w:drawing>
      </w:r>
    </w:p>
    <w:p w:rsidR="00EE47A2" w:rsidRDefault="00EE47A2" w:rsidP="00F102FE"/>
    <w:p w:rsidR="00EE47A2" w:rsidRDefault="00EE47A2"/>
    <w:p w:rsidR="00EE47A2" w:rsidRDefault="00EE47A2"/>
    <w:p w:rsidR="002F4604" w:rsidRDefault="002F4604">
      <w:r>
        <w:br w:type="page"/>
      </w:r>
    </w:p>
    <w:p w:rsidR="002F4604" w:rsidRDefault="003121F7" w:rsidP="00F102FE">
      <w:r>
        <w:rPr>
          <w:noProof/>
        </w:rPr>
        <w:lastRenderedPageBreak/>
        <w:drawing>
          <wp:inline distT="0" distB="0" distL="0" distR="0">
            <wp:extent cx="6139763" cy="4911810"/>
            <wp:effectExtent l="19050" t="0" r="0" b="0"/>
            <wp:docPr id="3" name="Picture 2" descr="C:\Users\bwhite\AppData\Local\Microsoft\Windows\Temporary Internet Files\Content.Outlook\0LY0B0ZN\rsz_falcons_stadium_140924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hite\AppData\Local\Microsoft\Windows\Temporary Internet Files\Content.Outlook\0LY0B0ZN\rsz_falcons_stadium_140924d72.jpg"/>
                    <pic:cNvPicPr>
                      <a:picLocks noChangeAspect="1" noChangeArrowheads="1"/>
                    </pic:cNvPicPr>
                  </pic:nvPicPr>
                  <pic:blipFill>
                    <a:blip r:embed="rId10" cstate="print"/>
                    <a:srcRect/>
                    <a:stretch>
                      <a:fillRect/>
                    </a:stretch>
                  </pic:blipFill>
                  <pic:spPr bwMode="auto">
                    <a:xfrm>
                      <a:off x="0" y="0"/>
                      <a:ext cx="6140455" cy="4912363"/>
                    </a:xfrm>
                    <a:prstGeom prst="rect">
                      <a:avLst/>
                    </a:prstGeom>
                    <a:noFill/>
                    <a:ln w="9525">
                      <a:noFill/>
                      <a:miter lim="800000"/>
                      <a:headEnd/>
                      <a:tailEnd/>
                    </a:ln>
                  </pic:spPr>
                </pic:pic>
              </a:graphicData>
            </a:graphic>
          </wp:inline>
        </w:drawing>
      </w:r>
    </w:p>
    <w:p w:rsidR="00444F46" w:rsidRDefault="00444F46">
      <w:r>
        <w:br w:type="page"/>
      </w:r>
    </w:p>
    <w:p w:rsidR="00444F46" w:rsidRDefault="003121F7" w:rsidP="00F102FE">
      <w:r>
        <w:rPr>
          <w:noProof/>
        </w:rPr>
        <w:lastRenderedPageBreak/>
        <w:drawing>
          <wp:inline distT="0" distB="0" distL="0" distR="0">
            <wp:extent cx="5992512" cy="4794010"/>
            <wp:effectExtent l="19050" t="0" r="8238" b="0"/>
            <wp:docPr id="4" name="Picture 3" descr="C:\Users\bwhite\AppData\Local\Microsoft\Windows\Temporary Internet Files\Content.Outlook\0LY0B0ZN\rsz_falcons_stadium_140924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hite\AppData\Local\Microsoft\Windows\Temporary Internet Files\Content.Outlook\0LY0B0ZN\rsz_falcons_stadium_140924d67.jpg"/>
                    <pic:cNvPicPr>
                      <a:picLocks noChangeAspect="1" noChangeArrowheads="1"/>
                    </pic:cNvPicPr>
                  </pic:nvPicPr>
                  <pic:blipFill>
                    <a:blip r:embed="rId11" cstate="print"/>
                    <a:srcRect/>
                    <a:stretch>
                      <a:fillRect/>
                    </a:stretch>
                  </pic:blipFill>
                  <pic:spPr bwMode="auto">
                    <a:xfrm>
                      <a:off x="0" y="0"/>
                      <a:ext cx="5993187" cy="4794550"/>
                    </a:xfrm>
                    <a:prstGeom prst="rect">
                      <a:avLst/>
                    </a:prstGeom>
                    <a:noFill/>
                    <a:ln w="9525">
                      <a:noFill/>
                      <a:miter lim="800000"/>
                      <a:headEnd/>
                      <a:tailEnd/>
                    </a:ln>
                  </pic:spPr>
                </pic:pic>
              </a:graphicData>
            </a:graphic>
          </wp:inline>
        </w:drawing>
      </w:r>
    </w:p>
    <w:p w:rsidR="00B25796" w:rsidRDefault="00B25796">
      <w:r>
        <w:br w:type="page"/>
      </w:r>
    </w:p>
    <w:p w:rsidR="00B25796" w:rsidRDefault="00B25796" w:rsidP="00F102FE"/>
    <w:p w:rsidR="00B25796" w:rsidRDefault="003121F7">
      <w:r>
        <w:rPr>
          <w:noProof/>
        </w:rPr>
        <w:drawing>
          <wp:inline distT="0" distB="0" distL="0" distR="0">
            <wp:extent cx="6162933" cy="4930346"/>
            <wp:effectExtent l="19050" t="0" r="9267" b="0"/>
            <wp:docPr id="6" name="Picture 4" descr="C:\Users\bwhite\AppData\Local\Microsoft\Windows\Temporary Internet Files\Content.Outlook\0LY0B0ZN\rsz_falcons_stadium_140924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hite\AppData\Local\Microsoft\Windows\Temporary Internet Files\Content.Outlook\0LY0B0ZN\rsz_falcons_stadium_140924d76.jpg"/>
                    <pic:cNvPicPr>
                      <a:picLocks noChangeAspect="1" noChangeArrowheads="1"/>
                    </pic:cNvPicPr>
                  </pic:nvPicPr>
                  <pic:blipFill>
                    <a:blip r:embed="rId12" cstate="print"/>
                    <a:srcRect/>
                    <a:stretch>
                      <a:fillRect/>
                    </a:stretch>
                  </pic:blipFill>
                  <pic:spPr bwMode="auto">
                    <a:xfrm>
                      <a:off x="0" y="0"/>
                      <a:ext cx="6163627" cy="4930901"/>
                    </a:xfrm>
                    <a:prstGeom prst="rect">
                      <a:avLst/>
                    </a:prstGeom>
                    <a:noFill/>
                    <a:ln w="9525">
                      <a:noFill/>
                      <a:miter lim="800000"/>
                      <a:headEnd/>
                      <a:tailEnd/>
                    </a:ln>
                  </pic:spPr>
                </pic:pic>
              </a:graphicData>
            </a:graphic>
          </wp:inline>
        </w:drawing>
      </w:r>
    </w:p>
    <w:p w:rsidR="003121F7" w:rsidRDefault="003121F7">
      <w:r>
        <w:br w:type="page"/>
      </w:r>
    </w:p>
    <w:p w:rsidR="003121F7" w:rsidRDefault="003121F7">
      <w:r>
        <w:rPr>
          <w:noProof/>
        </w:rPr>
        <w:lastRenderedPageBreak/>
        <w:drawing>
          <wp:inline distT="0" distB="0" distL="0" distR="0">
            <wp:extent cx="6132040" cy="4905632"/>
            <wp:effectExtent l="19050" t="0" r="2060" b="0"/>
            <wp:docPr id="7" name="Picture 5" descr="C:\Users\bwhite\AppData\Local\Microsoft\Windows\Temporary Internet Files\Content.Outlook\0LY0B0ZN\rsz_falcons_stadium_140924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white\AppData\Local\Microsoft\Windows\Temporary Internet Files\Content.Outlook\0LY0B0ZN\rsz_falcons_stadium_140924d68.jpg"/>
                    <pic:cNvPicPr>
                      <a:picLocks noChangeAspect="1" noChangeArrowheads="1"/>
                    </pic:cNvPicPr>
                  </pic:nvPicPr>
                  <pic:blipFill>
                    <a:blip r:embed="rId13" cstate="print"/>
                    <a:srcRect/>
                    <a:stretch>
                      <a:fillRect/>
                    </a:stretch>
                  </pic:blipFill>
                  <pic:spPr bwMode="auto">
                    <a:xfrm>
                      <a:off x="0" y="0"/>
                      <a:ext cx="6132731" cy="4906185"/>
                    </a:xfrm>
                    <a:prstGeom prst="rect">
                      <a:avLst/>
                    </a:prstGeom>
                    <a:noFill/>
                    <a:ln w="9525">
                      <a:noFill/>
                      <a:miter lim="800000"/>
                      <a:headEnd/>
                      <a:tailEnd/>
                    </a:ln>
                  </pic:spPr>
                </pic:pic>
              </a:graphicData>
            </a:graphic>
          </wp:inline>
        </w:drawing>
      </w:r>
    </w:p>
    <w:sectPr w:rsidR="003121F7" w:rsidSect="006267C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0F7" w:rsidRDefault="005040F7" w:rsidP="00D20238">
      <w:pPr>
        <w:spacing w:after="0" w:line="240" w:lineRule="auto"/>
      </w:pPr>
      <w:r>
        <w:separator/>
      </w:r>
    </w:p>
  </w:endnote>
  <w:endnote w:type="continuationSeparator" w:id="0">
    <w:p w:rsidR="005040F7" w:rsidRDefault="005040F7" w:rsidP="00D2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0F7" w:rsidRDefault="005040F7" w:rsidP="00D20238">
      <w:pPr>
        <w:spacing w:after="0" w:line="240" w:lineRule="auto"/>
      </w:pPr>
      <w:r>
        <w:separator/>
      </w:r>
    </w:p>
  </w:footnote>
  <w:footnote w:type="continuationSeparator" w:id="0">
    <w:p w:rsidR="005040F7" w:rsidRDefault="005040F7" w:rsidP="00D202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B04" w:rsidRDefault="00627B04">
    <w:pPr>
      <w:pStyle w:val="Header"/>
    </w:pPr>
    <w:r w:rsidRPr="00627B04">
      <w:rPr>
        <w:noProof/>
      </w:rPr>
      <w:drawing>
        <wp:inline distT="0" distB="0" distL="0" distR="0">
          <wp:extent cx="604966" cy="604966"/>
          <wp:effectExtent l="19050" t="0" r="4634" b="0"/>
          <wp:docPr id="1" name="Picture 1" descr="http://heerynet/Marketing/Logos/thumbnails/Heery-Purple_Squar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erynet/Marketing/Logos/thumbnails/Heery-Purple_Square_tn.jpg"/>
                  <pic:cNvPicPr>
                    <a:picLocks noChangeAspect="1" noChangeArrowheads="1"/>
                  </pic:cNvPicPr>
                </pic:nvPicPr>
                <pic:blipFill>
                  <a:blip r:embed="rId1" cstate="print"/>
                  <a:srcRect/>
                  <a:stretch>
                    <a:fillRect/>
                  </a:stretch>
                </pic:blipFill>
                <pic:spPr bwMode="auto">
                  <a:xfrm>
                    <a:off x="0" y="0"/>
                    <a:ext cx="606858" cy="606858"/>
                  </a:xfrm>
                  <a:prstGeom prst="rect">
                    <a:avLst/>
                  </a:prstGeom>
                  <a:noFill/>
                  <a:ln w="9525">
                    <a:noFill/>
                    <a:miter lim="800000"/>
                    <a:headEnd/>
                    <a:tailEnd/>
                  </a:ln>
                </pic:spPr>
              </pic:pic>
            </a:graphicData>
          </a:graphic>
        </wp:inline>
      </w:drawing>
    </w:r>
  </w:p>
  <w:p w:rsidR="00D20238" w:rsidRDefault="00D202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821FF"/>
    <w:multiLevelType w:val="hybridMultilevel"/>
    <w:tmpl w:val="1E9EF43E"/>
    <w:lvl w:ilvl="0" w:tplc="AB28C9D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2E49E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F57AE9"/>
    <w:multiLevelType w:val="hybridMultilevel"/>
    <w:tmpl w:val="0E7AD5CE"/>
    <w:lvl w:ilvl="0" w:tplc="C8DE9728">
      <w:start w:val="1"/>
      <w:numFmt w:val="decimal"/>
      <w:lvlText w:val="%1)"/>
      <w:lvlJc w:val="left"/>
      <w:pPr>
        <w:ind w:left="2160" w:hanging="360"/>
      </w:pPr>
      <w:rPr>
        <w:rFonts w:asciiTheme="minorHAnsi" w:eastAsiaTheme="minorHAnsi" w:hAnsiTheme="minorHAnsi" w:cstheme="minorBidi"/>
      </w:r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2">
    <w:nsid w:val="623A2652"/>
    <w:multiLevelType w:val="hybridMultilevel"/>
    <w:tmpl w:val="886E5E38"/>
    <w:lvl w:ilvl="0" w:tplc="33C464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59"/>
    <w:rsid w:val="00006FCE"/>
    <w:rsid w:val="00020474"/>
    <w:rsid w:val="00040B7D"/>
    <w:rsid w:val="00045B26"/>
    <w:rsid w:val="00071BC2"/>
    <w:rsid w:val="00072DE7"/>
    <w:rsid w:val="000868A6"/>
    <w:rsid w:val="00100E4E"/>
    <w:rsid w:val="00101074"/>
    <w:rsid w:val="00105E86"/>
    <w:rsid w:val="00113CC0"/>
    <w:rsid w:val="001211E2"/>
    <w:rsid w:val="00140C7A"/>
    <w:rsid w:val="0014712D"/>
    <w:rsid w:val="00154204"/>
    <w:rsid w:val="00160252"/>
    <w:rsid w:val="00177FEC"/>
    <w:rsid w:val="001C7747"/>
    <w:rsid w:val="001E0314"/>
    <w:rsid w:val="001E4A93"/>
    <w:rsid w:val="001F4428"/>
    <w:rsid w:val="00203F5D"/>
    <w:rsid w:val="00205E65"/>
    <w:rsid w:val="00211D40"/>
    <w:rsid w:val="00253CBE"/>
    <w:rsid w:val="00253D34"/>
    <w:rsid w:val="0026065E"/>
    <w:rsid w:val="00267BAE"/>
    <w:rsid w:val="00287027"/>
    <w:rsid w:val="002923BD"/>
    <w:rsid w:val="002B6535"/>
    <w:rsid w:val="002C4B95"/>
    <w:rsid w:val="002C7AAA"/>
    <w:rsid w:val="002D2836"/>
    <w:rsid w:val="002F4604"/>
    <w:rsid w:val="00303056"/>
    <w:rsid w:val="003121F7"/>
    <w:rsid w:val="003144F3"/>
    <w:rsid w:val="00315C5E"/>
    <w:rsid w:val="00337C80"/>
    <w:rsid w:val="00346443"/>
    <w:rsid w:val="00361EDC"/>
    <w:rsid w:val="00370097"/>
    <w:rsid w:val="00387A63"/>
    <w:rsid w:val="0040440A"/>
    <w:rsid w:val="00431AE0"/>
    <w:rsid w:val="00444F46"/>
    <w:rsid w:val="00472DA5"/>
    <w:rsid w:val="0048153A"/>
    <w:rsid w:val="00486598"/>
    <w:rsid w:val="0049163C"/>
    <w:rsid w:val="004A0CE6"/>
    <w:rsid w:val="004A1E1A"/>
    <w:rsid w:val="004C328A"/>
    <w:rsid w:val="004D10E4"/>
    <w:rsid w:val="004E6DED"/>
    <w:rsid w:val="004F6167"/>
    <w:rsid w:val="004F68E4"/>
    <w:rsid w:val="005040F7"/>
    <w:rsid w:val="0052380C"/>
    <w:rsid w:val="0055138A"/>
    <w:rsid w:val="00553AF4"/>
    <w:rsid w:val="005A1DBD"/>
    <w:rsid w:val="005A68E3"/>
    <w:rsid w:val="005A7909"/>
    <w:rsid w:val="005C7C49"/>
    <w:rsid w:val="005E0FF2"/>
    <w:rsid w:val="005F22C7"/>
    <w:rsid w:val="00605931"/>
    <w:rsid w:val="00622DD1"/>
    <w:rsid w:val="006267C3"/>
    <w:rsid w:val="00627B04"/>
    <w:rsid w:val="00631D94"/>
    <w:rsid w:val="00650DEE"/>
    <w:rsid w:val="00657BA7"/>
    <w:rsid w:val="00672489"/>
    <w:rsid w:val="00683744"/>
    <w:rsid w:val="006848F7"/>
    <w:rsid w:val="00686367"/>
    <w:rsid w:val="00697E0F"/>
    <w:rsid w:val="006B0D67"/>
    <w:rsid w:val="006B4AAC"/>
    <w:rsid w:val="006D2A8A"/>
    <w:rsid w:val="006D6F6E"/>
    <w:rsid w:val="006E6D7E"/>
    <w:rsid w:val="00700791"/>
    <w:rsid w:val="00773162"/>
    <w:rsid w:val="00787469"/>
    <w:rsid w:val="00793877"/>
    <w:rsid w:val="00795D42"/>
    <w:rsid w:val="007C33D5"/>
    <w:rsid w:val="007E47FB"/>
    <w:rsid w:val="008372B5"/>
    <w:rsid w:val="0084305D"/>
    <w:rsid w:val="0084727C"/>
    <w:rsid w:val="00854DB3"/>
    <w:rsid w:val="00870F7D"/>
    <w:rsid w:val="00873A72"/>
    <w:rsid w:val="00895594"/>
    <w:rsid w:val="008E4A32"/>
    <w:rsid w:val="009223DB"/>
    <w:rsid w:val="009366D8"/>
    <w:rsid w:val="00941617"/>
    <w:rsid w:val="00963640"/>
    <w:rsid w:val="009667F6"/>
    <w:rsid w:val="009709B0"/>
    <w:rsid w:val="00980A74"/>
    <w:rsid w:val="00984579"/>
    <w:rsid w:val="009A1D8E"/>
    <w:rsid w:val="009D3959"/>
    <w:rsid w:val="009E3720"/>
    <w:rsid w:val="009F7FCD"/>
    <w:rsid w:val="00A24298"/>
    <w:rsid w:val="00A302E4"/>
    <w:rsid w:val="00A361B3"/>
    <w:rsid w:val="00A45D38"/>
    <w:rsid w:val="00A45FE5"/>
    <w:rsid w:val="00A715F7"/>
    <w:rsid w:val="00A81F7F"/>
    <w:rsid w:val="00AB1CB5"/>
    <w:rsid w:val="00AB4B65"/>
    <w:rsid w:val="00AC0EE7"/>
    <w:rsid w:val="00AD66D6"/>
    <w:rsid w:val="00B25796"/>
    <w:rsid w:val="00B34267"/>
    <w:rsid w:val="00B53922"/>
    <w:rsid w:val="00B863AE"/>
    <w:rsid w:val="00BB0522"/>
    <w:rsid w:val="00BB15DF"/>
    <w:rsid w:val="00BC4F5E"/>
    <w:rsid w:val="00BC5D0D"/>
    <w:rsid w:val="00C30A26"/>
    <w:rsid w:val="00C32191"/>
    <w:rsid w:val="00C4724A"/>
    <w:rsid w:val="00C96792"/>
    <w:rsid w:val="00CC0A85"/>
    <w:rsid w:val="00CE1B70"/>
    <w:rsid w:val="00CF4A29"/>
    <w:rsid w:val="00D17812"/>
    <w:rsid w:val="00D20238"/>
    <w:rsid w:val="00D307C3"/>
    <w:rsid w:val="00D454DE"/>
    <w:rsid w:val="00D60D52"/>
    <w:rsid w:val="00D67A92"/>
    <w:rsid w:val="00D848E8"/>
    <w:rsid w:val="00DA4230"/>
    <w:rsid w:val="00DD1A50"/>
    <w:rsid w:val="00DD35B8"/>
    <w:rsid w:val="00E17EEF"/>
    <w:rsid w:val="00E22698"/>
    <w:rsid w:val="00E32F0F"/>
    <w:rsid w:val="00E61BDF"/>
    <w:rsid w:val="00E71DA0"/>
    <w:rsid w:val="00E8064D"/>
    <w:rsid w:val="00E9287C"/>
    <w:rsid w:val="00EB3D46"/>
    <w:rsid w:val="00EE47A2"/>
    <w:rsid w:val="00EE49E9"/>
    <w:rsid w:val="00F05E17"/>
    <w:rsid w:val="00F05FFF"/>
    <w:rsid w:val="00F102FE"/>
    <w:rsid w:val="00F15BDF"/>
    <w:rsid w:val="00F431CE"/>
    <w:rsid w:val="00F45D41"/>
    <w:rsid w:val="00F55598"/>
    <w:rsid w:val="00F61553"/>
    <w:rsid w:val="00F65233"/>
    <w:rsid w:val="00F67F4B"/>
    <w:rsid w:val="00F76159"/>
    <w:rsid w:val="00F84C0B"/>
    <w:rsid w:val="00F96E04"/>
    <w:rsid w:val="00FA26CA"/>
    <w:rsid w:val="00FC2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159"/>
    <w:pPr>
      <w:ind w:left="720"/>
      <w:contextualSpacing/>
    </w:pPr>
  </w:style>
  <w:style w:type="paragraph" w:styleId="Header">
    <w:name w:val="header"/>
    <w:basedOn w:val="Normal"/>
    <w:link w:val="HeaderChar"/>
    <w:uiPriority w:val="99"/>
    <w:unhideWhenUsed/>
    <w:rsid w:val="00D20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238"/>
  </w:style>
  <w:style w:type="paragraph" w:styleId="Footer">
    <w:name w:val="footer"/>
    <w:basedOn w:val="Normal"/>
    <w:link w:val="FooterChar"/>
    <w:uiPriority w:val="99"/>
    <w:semiHidden/>
    <w:unhideWhenUsed/>
    <w:rsid w:val="00D202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0238"/>
  </w:style>
  <w:style w:type="paragraph" w:styleId="BalloonText">
    <w:name w:val="Balloon Text"/>
    <w:basedOn w:val="Normal"/>
    <w:link w:val="BalloonTextChar"/>
    <w:uiPriority w:val="99"/>
    <w:semiHidden/>
    <w:unhideWhenUsed/>
    <w:rsid w:val="00627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B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159"/>
    <w:pPr>
      <w:ind w:left="720"/>
      <w:contextualSpacing/>
    </w:pPr>
  </w:style>
  <w:style w:type="paragraph" w:styleId="Header">
    <w:name w:val="header"/>
    <w:basedOn w:val="Normal"/>
    <w:link w:val="HeaderChar"/>
    <w:uiPriority w:val="99"/>
    <w:unhideWhenUsed/>
    <w:rsid w:val="00D20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238"/>
  </w:style>
  <w:style w:type="paragraph" w:styleId="Footer">
    <w:name w:val="footer"/>
    <w:basedOn w:val="Normal"/>
    <w:link w:val="FooterChar"/>
    <w:uiPriority w:val="99"/>
    <w:semiHidden/>
    <w:unhideWhenUsed/>
    <w:rsid w:val="00D202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0238"/>
  </w:style>
  <w:style w:type="paragraph" w:styleId="BalloonText">
    <w:name w:val="Balloon Text"/>
    <w:basedOn w:val="Normal"/>
    <w:link w:val="BalloonTextChar"/>
    <w:uiPriority w:val="99"/>
    <w:semiHidden/>
    <w:unhideWhenUsed/>
    <w:rsid w:val="00627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17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A1DD6-4FB2-4582-B348-5464406D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412</Words>
  <Characters>2355</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Heery International</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bwhite</dc:creator>
  <cp:lastModifiedBy>Duvall, Kevin</cp:lastModifiedBy>
  <cp:revision>2</cp:revision>
  <cp:lastPrinted>2013-12-11T16:32:00Z</cp:lastPrinted>
  <dcterms:created xsi:type="dcterms:W3CDTF">2014-10-09T21:50:00Z</dcterms:created>
  <dcterms:modified xsi:type="dcterms:W3CDTF">2014-10-09T21:50:00Z</dcterms:modified>
</cp:coreProperties>
</file>